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MT" w:hAnsi="Arial" w:cs="Arial"/>
          <w:color w:val="17365D" w:themeColor="text2" w:themeShade="BF"/>
          <w:sz w:val="22"/>
          <w:szCs w:val="22"/>
        </w:rPr>
      </w:pPr>
      <w:r w:rsidRPr="005B2D94">
        <w:rPr>
          <w:rFonts w:ascii="Arial" w:eastAsia="TimesNewRomanPSMT" w:hAnsi="Arial" w:cs="Arial"/>
          <w:color w:val="17365D" w:themeColor="text2" w:themeShade="BF"/>
          <w:sz w:val="22"/>
          <w:szCs w:val="22"/>
        </w:rPr>
        <w:t xml:space="preserve">Le chiediamo di compilare tutti i campi e di scrivere </w:t>
      </w:r>
      <w:r w:rsidR="005A5D99" w:rsidRPr="005B2D94">
        <w:rPr>
          <w:rFonts w:ascii="Arial" w:eastAsia="TimesNewRomanPSMT" w:hAnsi="Arial" w:cs="Arial"/>
          <w:color w:val="17365D" w:themeColor="text2" w:themeShade="BF"/>
          <w:sz w:val="22"/>
          <w:szCs w:val="22"/>
        </w:rPr>
        <w:t xml:space="preserve"> a stampatello e </w:t>
      </w:r>
      <w:r w:rsidRPr="005B2D94">
        <w:rPr>
          <w:rFonts w:ascii="Arial" w:eastAsia="TimesNewRomanPSMT" w:hAnsi="Arial" w:cs="Arial"/>
          <w:color w:val="17365D" w:themeColor="text2" w:themeShade="BF"/>
          <w:sz w:val="22"/>
          <w:szCs w:val="22"/>
        </w:rPr>
        <w:t xml:space="preserve">in modo </w:t>
      </w:r>
      <w:r w:rsidRPr="005B2D94">
        <w:rPr>
          <w:rFonts w:ascii="Arial" w:eastAsia="TimesNewRomanPSMT" w:hAnsi="Arial" w:cs="Arial"/>
          <w:b/>
          <w:color w:val="17365D" w:themeColor="text2" w:themeShade="BF"/>
          <w:sz w:val="22"/>
          <w:szCs w:val="22"/>
          <w:u w:val="single"/>
        </w:rPr>
        <w:t>leggibile</w:t>
      </w:r>
      <w:r w:rsidRPr="005B2D94">
        <w:rPr>
          <w:rFonts w:ascii="Arial" w:eastAsia="TimesNewRomanPSMT" w:hAnsi="Arial" w:cs="Arial"/>
          <w:color w:val="17365D" w:themeColor="text2" w:themeShade="BF"/>
          <w:sz w:val="22"/>
          <w:szCs w:val="22"/>
        </w:rPr>
        <w:t xml:space="preserve"> per consentirci di acquisire tutte le informazioni richieste. Le domande non leggibili non potranno essere prese in considerazione. </w:t>
      </w:r>
    </w:p>
    <w:p w:rsidR="00B6500B" w:rsidRPr="005B2D94" w:rsidRDefault="00B6500B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TimesNewRomanPSMT" w:hAnsi="Arial" w:cs="Arial"/>
          <w:color w:val="17365D" w:themeColor="text2" w:themeShade="BF"/>
          <w:sz w:val="22"/>
          <w:szCs w:val="22"/>
        </w:rPr>
      </w:pPr>
    </w:p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  <w:r w:rsidRPr="005B2D94"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  <w:t xml:space="preserve">DATI PERSONALI </w:t>
      </w:r>
    </w:p>
    <w:tbl>
      <w:tblPr>
        <w:tblpPr w:leftFromText="141" w:rightFromText="141" w:vertAnchor="text" w:horzAnchor="margin" w:tblpXSpec="center" w:tblpY="57"/>
        <w:tblW w:w="107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5"/>
        <w:gridCol w:w="8326"/>
      </w:tblGrid>
      <w:tr w:rsidR="00C524E3" w:rsidRPr="005B2D94" w:rsidTr="00C524E3"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Cognome</w:t>
            </w:r>
          </w:p>
        </w:tc>
        <w:tc>
          <w:tcPr>
            <w:tcW w:w="8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Nome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Data di nascita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Luogo di nascita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Provincia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Stato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Codice fiscale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                                                                                                  </w:t>
            </w: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Indirizzo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Città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Provincia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CAP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Regione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Telefono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Fax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C524E3" w:rsidRPr="005B2D94" w:rsidTr="00C524E3"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Posta elettronica</w:t>
            </w:r>
          </w:p>
        </w:tc>
        <w:tc>
          <w:tcPr>
            <w:tcW w:w="8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4E3" w:rsidRPr="005B2D94" w:rsidRDefault="00C524E3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C55CB" w:rsidRPr="005B2D94" w:rsidRDefault="000C55CB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</w:p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</w:pPr>
      <w:r w:rsidRPr="005B2D94">
        <w:rPr>
          <w:rFonts w:ascii="Arial" w:eastAsia="Tahoma" w:hAnsi="Arial" w:cs="Arial"/>
          <w:b/>
          <w:bCs/>
          <w:color w:val="17365D" w:themeColor="text2" w:themeShade="BF"/>
          <w:sz w:val="22"/>
          <w:szCs w:val="22"/>
        </w:rPr>
        <w:t>DATI PROFESSIONALI</w:t>
      </w:r>
    </w:p>
    <w:tbl>
      <w:tblPr>
        <w:tblpPr w:leftFromText="141" w:rightFromText="141" w:vertAnchor="text" w:horzAnchor="margin" w:tblpXSpec="center" w:tblpY="70"/>
        <w:tblW w:w="10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8221"/>
      </w:tblGrid>
      <w:tr w:rsidR="00F42948" w:rsidRPr="005B2D94" w:rsidTr="00F42948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Titolo di Studio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5A5D99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D99" w:rsidRPr="005B2D94" w:rsidRDefault="005A5D99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Professione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D99" w:rsidRPr="005B2D94" w:rsidRDefault="005A5D99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Profilo sanitario ECM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Chiede attestato ECM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SI </w:t>
            </w: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></w:t>
            </w: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      NO </w:t>
            </w: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></w:t>
            </w: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Azienda/Ente di appartenenza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Unità operativa/Servizio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42948" w:rsidRPr="005B2D94" w:rsidTr="00F42948">
        <w:trPr>
          <w:trHeight w:val="278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Posizione</w:t>
            </w:r>
            <w:r w:rsidR="005B2C9F" w:rsidRPr="005B2D94">
              <w:rPr>
                <w:rFonts w:ascii="Arial" w:eastAsia="Tahoma" w:hAnsi="Arial" w:cs="Arial"/>
                <w:color w:val="17365D" w:themeColor="text2" w:themeShade="BF"/>
              </w:rPr>
              <w:t>/Ruolo</w:t>
            </w: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 nell’Ente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Inquadramento contrattuale 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Dipendente a tempo determinato </w:t>
            </w: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></w:t>
            </w:r>
          </w:p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Wingdings2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Dipendente a tempo indeterminato </w:t>
            </w: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></w:t>
            </w:r>
          </w:p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Wingdings2" w:hAnsi="Arial" w:cs="Arial"/>
                <w:color w:val="17365D" w:themeColor="text2" w:themeShade="BF"/>
              </w:rPr>
            </w:pP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 xml:space="preserve">Non dipendente </w:t>
            </w: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 </w:t>
            </w: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></w:t>
            </w:r>
          </w:p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Wingdings2" w:hAnsi="Arial" w:cs="Arial"/>
                <w:color w:val="17365D" w:themeColor="text2" w:themeShade="BF"/>
              </w:rPr>
            </w:pP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>Convenzionato</w:t>
            </w: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 </w:t>
            </w: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></w:t>
            </w:r>
          </w:p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Wingdings2" w:hAnsi="Arial" w:cs="Arial"/>
                <w:color w:val="17365D" w:themeColor="text2" w:themeShade="BF"/>
              </w:rPr>
            </w:pP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>Libero professionista</w:t>
            </w: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 </w:t>
            </w: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></w:t>
            </w:r>
          </w:p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Wingdings2" w:hAnsi="Arial" w:cs="Arial"/>
                <w:color w:val="17365D" w:themeColor="text2" w:themeShade="BF"/>
              </w:rPr>
            </w:pP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>Privo di occupazione</w:t>
            </w: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 </w:t>
            </w:r>
            <w:r w:rsidRPr="005B2D94">
              <w:rPr>
                <w:rFonts w:ascii="Arial" w:eastAsia="Wingdings2" w:hAnsi="Arial" w:cs="Arial"/>
                <w:color w:val="17365D" w:themeColor="text2" w:themeShade="BF"/>
              </w:rPr>
              <w:t></w:t>
            </w: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Indirizzo sede lavoro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Città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 xml:space="preserve">Provincia 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CAP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Regione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Telefono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5B2C9F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C9F" w:rsidRPr="005B2D94" w:rsidRDefault="005A5D99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Posta elettronica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C9F" w:rsidRPr="005B2D94" w:rsidRDefault="005B2C9F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42948" w:rsidRPr="005B2D94" w:rsidTr="00F4294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360" w:lineRule="auto"/>
              <w:rPr>
                <w:rFonts w:ascii="Arial" w:eastAsia="Tahoma" w:hAnsi="Arial" w:cs="Arial"/>
                <w:color w:val="17365D" w:themeColor="text2" w:themeShade="BF"/>
              </w:rPr>
            </w:pPr>
            <w:r w:rsidRPr="005B2D94">
              <w:rPr>
                <w:rFonts w:ascii="Arial" w:eastAsia="Tahoma" w:hAnsi="Arial" w:cs="Arial"/>
                <w:color w:val="17365D" w:themeColor="text2" w:themeShade="BF"/>
              </w:rPr>
              <w:t>Fax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948" w:rsidRPr="005B2D94" w:rsidRDefault="00F42948" w:rsidP="00CD420A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63EA8" w:rsidRPr="005B2D94" w:rsidRDefault="00063EA8" w:rsidP="00CD420A">
      <w:pPr>
        <w:spacing w:line="360" w:lineRule="auto"/>
        <w:rPr>
          <w:rFonts w:ascii="Arial" w:hAnsi="Arial" w:cs="Arial"/>
          <w:color w:val="17365D" w:themeColor="text2" w:themeShade="BF"/>
        </w:rPr>
      </w:pPr>
    </w:p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</w:rPr>
      </w:pPr>
    </w:p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</w:rPr>
      </w:pPr>
    </w:p>
    <w:p w:rsidR="00F42948" w:rsidRPr="005B2D94" w:rsidRDefault="00F42948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/>
          <w:bCs/>
          <w:color w:val="17365D" w:themeColor="text2" w:themeShade="BF"/>
        </w:rPr>
      </w:pPr>
    </w:p>
    <w:p w:rsidR="009A5235" w:rsidRPr="005B2D94" w:rsidRDefault="009A5235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Tahoma" w:hAnsi="Arial" w:cs="Arial"/>
          <w:bCs/>
          <w:color w:val="17365D" w:themeColor="text2" w:themeShade="BF"/>
        </w:rPr>
      </w:pPr>
    </w:p>
    <w:p w:rsidR="00CB2D7F" w:rsidRPr="005B2D94" w:rsidRDefault="000727B9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/>
          <w:bCs/>
          <w:color w:val="17365D" w:themeColor="text2" w:themeShade="BF"/>
        </w:rPr>
      </w:pPr>
      <w:r w:rsidRPr="005B2D94">
        <w:rPr>
          <w:rFonts w:ascii="Arial" w:eastAsia="Tahoma" w:hAnsi="Arial" w:cs="Arial"/>
          <w:b/>
          <w:bCs/>
          <w:color w:val="17365D" w:themeColor="text2" w:themeShade="BF"/>
        </w:rPr>
        <w:t xml:space="preserve">ATTUALI </w:t>
      </w:r>
      <w:r w:rsidR="00CB2D7F" w:rsidRPr="005B2D94">
        <w:rPr>
          <w:rFonts w:ascii="Arial" w:eastAsia="Tahoma" w:hAnsi="Arial" w:cs="Arial"/>
          <w:b/>
          <w:bCs/>
          <w:color w:val="17365D" w:themeColor="text2" w:themeShade="BF"/>
        </w:rPr>
        <w:t>INCARICHI E ATTIVITA’</w:t>
      </w:r>
      <w:r w:rsidR="009F3A2E" w:rsidRPr="005B2D94">
        <w:rPr>
          <w:rFonts w:ascii="Arial" w:eastAsia="Tahoma" w:hAnsi="Arial" w:cs="Arial"/>
          <w:b/>
          <w:bCs/>
          <w:color w:val="17365D" w:themeColor="text2" w:themeShade="BF"/>
        </w:rPr>
        <w:t xml:space="preserve"> PROFESSIONALI</w:t>
      </w:r>
      <w:r w:rsidR="00CB2D7F" w:rsidRPr="005B2D94">
        <w:rPr>
          <w:rFonts w:ascii="Arial" w:eastAsia="Tahoma" w:hAnsi="Arial" w:cs="Arial"/>
          <w:b/>
          <w:bCs/>
          <w:color w:val="17365D" w:themeColor="text2" w:themeShade="BF"/>
        </w:rPr>
        <w:t xml:space="preserve"> </w:t>
      </w:r>
      <w:r w:rsidR="006A5A7F" w:rsidRPr="005B2D94">
        <w:rPr>
          <w:rFonts w:ascii="Arial" w:eastAsia="Tahoma" w:hAnsi="Arial" w:cs="Arial"/>
          <w:b/>
          <w:bCs/>
          <w:color w:val="17365D" w:themeColor="text2" w:themeShade="BF"/>
        </w:rPr>
        <w:t>INERENTI I DCA</w:t>
      </w:r>
    </w:p>
    <w:p w:rsidR="00CB2D7F" w:rsidRPr="005B2D94" w:rsidRDefault="00CB2D7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CB2D7F" w:rsidRPr="005B2D94" w:rsidRDefault="00CB2D7F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CB2D7F" w:rsidRPr="005B2D94" w:rsidRDefault="00CB2D7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CB2D7F" w:rsidRPr="005B2D94" w:rsidRDefault="00CB2D7F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CB2D7F" w:rsidRPr="005B2D94" w:rsidRDefault="00CB2D7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CB2D7F" w:rsidRPr="005B2D94" w:rsidRDefault="00CB2D7F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CB2D7F" w:rsidRPr="005B2D94" w:rsidRDefault="00CB2D7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CB2D7F" w:rsidRPr="005B2D94" w:rsidRDefault="00CB2D7F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6A5A7F" w:rsidRPr="005B2D94" w:rsidRDefault="006A5A7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/>
          <w:bCs/>
          <w:color w:val="17365D" w:themeColor="text2" w:themeShade="BF"/>
        </w:rPr>
      </w:pPr>
    </w:p>
    <w:p w:rsidR="00C524E3" w:rsidRPr="005B2D94" w:rsidRDefault="006A5A7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/>
          <w:bCs/>
          <w:color w:val="17365D" w:themeColor="text2" w:themeShade="BF"/>
        </w:rPr>
      </w:pPr>
      <w:r w:rsidRPr="005B2D94">
        <w:rPr>
          <w:rFonts w:ascii="Arial" w:eastAsia="Tahoma" w:hAnsi="Arial" w:cs="Arial"/>
          <w:b/>
          <w:bCs/>
          <w:color w:val="17365D" w:themeColor="text2" w:themeShade="BF"/>
        </w:rPr>
        <w:t>CORSI DI FORMAZIONE</w:t>
      </w:r>
      <w:r w:rsidR="00C524E3" w:rsidRPr="005B2D94">
        <w:rPr>
          <w:rFonts w:ascii="Arial" w:eastAsia="Tahoma" w:hAnsi="Arial" w:cs="Arial"/>
          <w:b/>
          <w:bCs/>
          <w:color w:val="17365D" w:themeColor="text2" w:themeShade="BF"/>
        </w:rPr>
        <w:t xml:space="preserve"> ATTINENTI AL </w:t>
      </w:r>
      <w:r w:rsidRPr="005B2D94">
        <w:rPr>
          <w:rFonts w:ascii="Arial" w:eastAsia="Tahoma" w:hAnsi="Arial" w:cs="Arial"/>
          <w:b/>
          <w:bCs/>
          <w:color w:val="17365D" w:themeColor="text2" w:themeShade="BF"/>
        </w:rPr>
        <w:t>TEMA DEI DCA</w:t>
      </w:r>
    </w:p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C524E3" w:rsidRPr="005B2D94" w:rsidRDefault="00C524E3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C524E3" w:rsidRPr="005B2D94" w:rsidRDefault="00C524E3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C524E3" w:rsidRPr="005B2D94" w:rsidRDefault="00C524E3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C524E3" w:rsidRPr="005B2D94" w:rsidRDefault="00C524E3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C524E3" w:rsidRPr="005B2D94" w:rsidRDefault="006A5A7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b/>
          <w:color w:val="17365D" w:themeColor="text2" w:themeShade="BF"/>
        </w:rPr>
      </w:pPr>
      <w:r w:rsidRPr="005B2D94">
        <w:rPr>
          <w:rFonts w:ascii="Arial" w:eastAsia="Tahoma" w:hAnsi="Arial" w:cs="Arial"/>
          <w:b/>
          <w:bCs/>
          <w:color w:val="17365D" w:themeColor="text2" w:themeShade="BF"/>
        </w:rPr>
        <w:t>PRECEDENTI ESPERIENZE LAVORATIVE INERENTI I DCA</w:t>
      </w:r>
    </w:p>
    <w:p w:rsidR="0033295A" w:rsidRPr="005B2D94" w:rsidRDefault="0033295A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33295A" w:rsidRPr="005B2D94" w:rsidRDefault="0033295A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33295A" w:rsidRPr="005B2D94" w:rsidRDefault="0033295A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33295A" w:rsidRPr="005B2D94" w:rsidRDefault="0033295A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33295A" w:rsidRPr="005B2D94" w:rsidRDefault="0033295A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33295A" w:rsidRPr="005B2D94" w:rsidRDefault="0033295A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33295A" w:rsidRPr="005B2D94" w:rsidRDefault="0033295A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33295A" w:rsidRPr="005B2D94" w:rsidRDefault="0033295A" w:rsidP="00CD420A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</w:p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ArialMT" w:hAnsi="Arial" w:cs="Arial"/>
          <w:color w:val="17365D" w:themeColor="text2" w:themeShade="BF"/>
        </w:rPr>
      </w:pPr>
    </w:p>
    <w:p w:rsidR="00C524E3" w:rsidRPr="005B2D94" w:rsidRDefault="0033295A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  <w:r w:rsidRPr="005B2D94">
        <w:rPr>
          <w:rFonts w:ascii="Arial" w:eastAsia="Tahoma" w:hAnsi="Arial" w:cs="Arial"/>
          <w:bCs/>
          <w:color w:val="17365D" w:themeColor="text2" w:themeShade="BF"/>
        </w:rPr>
        <w:t>Data</w:t>
      </w:r>
      <w:r w:rsidR="00C524E3" w:rsidRPr="005B2D94">
        <w:rPr>
          <w:rFonts w:ascii="Arial" w:eastAsia="Tahoma" w:hAnsi="Arial" w:cs="Arial"/>
          <w:bCs/>
          <w:color w:val="17365D" w:themeColor="text2" w:themeShade="BF"/>
        </w:rPr>
        <w:t xml:space="preserve">…………………………………………                                       </w:t>
      </w:r>
      <w:r w:rsidRPr="005B2D94">
        <w:rPr>
          <w:rFonts w:ascii="Arial" w:eastAsia="Tahoma" w:hAnsi="Arial" w:cs="Arial"/>
          <w:bCs/>
          <w:color w:val="17365D" w:themeColor="text2" w:themeShade="BF"/>
        </w:rPr>
        <w:t>Firma</w:t>
      </w:r>
      <w:r w:rsidR="00C524E3" w:rsidRPr="005B2D94">
        <w:rPr>
          <w:rFonts w:ascii="Arial" w:eastAsia="Tahoma" w:hAnsi="Arial" w:cs="Arial"/>
          <w:bCs/>
          <w:color w:val="17365D" w:themeColor="text2" w:themeShade="BF"/>
        </w:rPr>
        <w:t xml:space="preserve">………………………………………….. </w:t>
      </w:r>
    </w:p>
    <w:p w:rsidR="0033295A" w:rsidRPr="005B2D94" w:rsidRDefault="0033295A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ahoma" w:hAnsi="Arial" w:cs="Arial"/>
          <w:b/>
          <w:bCs/>
          <w:color w:val="17365D" w:themeColor="text2" w:themeShade="BF"/>
          <w:sz w:val="16"/>
          <w:szCs w:val="16"/>
        </w:rPr>
      </w:pPr>
    </w:p>
    <w:p w:rsidR="000E500F" w:rsidRPr="005B2D94" w:rsidRDefault="000E500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ahoma" w:hAnsi="Arial" w:cs="Arial"/>
          <w:bCs/>
          <w:i/>
          <w:color w:val="17365D" w:themeColor="text2" w:themeShade="BF"/>
          <w:sz w:val="14"/>
          <w:szCs w:val="16"/>
        </w:rPr>
      </w:pPr>
      <w:r w:rsidRPr="005B2D94">
        <w:rPr>
          <w:rFonts w:ascii="Arial" w:eastAsia="Tahoma" w:hAnsi="Arial" w:cs="Arial"/>
          <w:bCs/>
          <w:i/>
          <w:color w:val="17365D" w:themeColor="text2" w:themeShade="BF"/>
          <w:sz w:val="14"/>
          <w:szCs w:val="16"/>
        </w:rPr>
        <w:t>Dichiara che le informazioni sopra riportate corrispondono a verità, consapevole delle sanzioni penali, nel caso di dichiarazioni non veritiere, di formazione o uso di atti falsi, richiamate all’art. 46 e 76 del D.P.R. 445 del 28 dicembre 2000.</w:t>
      </w:r>
    </w:p>
    <w:p w:rsidR="000E500F" w:rsidRPr="005B2D94" w:rsidRDefault="000E500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ahoma" w:hAnsi="Arial" w:cs="Arial"/>
          <w:b/>
          <w:bCs/>
          <w:color w:val="17365D" w:themeColor="text2" w:themeShade="BF"/>
          <w:sz w:val="16"/>
          <w:szCs w:val="16"/>
        </w:rPr>
      </w:pPr>
    </w:p>
    <w:p w:rsidR="000E500F" w:rsidRPr="005B2D94" w:rsidRDefault="000E500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  <w:r w:rsidRPr="005B2D94">
        <w:rPr>
          <w:rFonts w:ascii="Arial" w:eastAsia="Tahoma" w:hAnsi="Arial" w:cs="Arial"/>
          <w:bCs/>
          <w:color w:val="17365D" w:themeColor="text2" w:themeShade="BF"/>
        </w:rPr>
        <w:t xml:space="preserve">Firma……………………………………                                       Luogo e data…………………………………….. </w:t>
      </w:r>
    </w:p>
    <w:p w:rsidR="000E500F" w:rsidRPr="005B2D94" w:rsidRDefault="000E500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ahoma" w:hAnsi="Arial" w:cs="Arial"/>
          <w:b/>
          <w:bCs/>
          <w:color w:val="17365D" w:themeColor="text2" w:themeShade="BF"/>
          <w:sz w:val="16"/>
          <w:szCs w:val="16"/>
        </w:rPr>
      </w:pPr>
    </w:p>
    <w:p w:rsidR="00C524E3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ahoma" w:hAnsi="Arial" w:cs="Arial"/>
          <w:b/>
          <w:bCs/>
          <w:color w:val="17365D" w:themeColor="text2" w:themeShade="BF"/>
          <w:sz w:val="14"/>
          <w:szCs w:val="16"/>
        </w:rPr>
      </w:pPr>
      <w:r w:rsidRPr="005B2D94">
        <w:rPr>
          <w:rFonts w:ascii="Arial" w:eastAsia="Tahoma" w:hAnsi="Arial" w:cs="Arial"/>
          <w:b/>
          <w:bCs/>
          <w:color w:val="17365D" w:themeColor="text2" w:themeShade="BF"/>
          <w:sz w:val="14"/>
          <w:szCs w:val="16"/>
        </w:rPr>
        <w:t xml:space="preserve">INFORMATIVA AI SENSI DEL  D.LGS. 196/2003: </w:t>
      </w:r>
    </w:p>
    <w:p w:rsidR="000E500F" w:rsidRPr="005B2D94" w:rsidRDefault="000E500F" w:rsidP="00CD420A">
      <w:pPr>
        <w:pStyle w:val="NormaleWeb"/>
        <w:numPr>
          <w:ilvl w:val="0"/>
          <w:numId w:val="14"/>
        </w:numPr>
        <w:spacing w:before="0" w:after="0"/>
        <w:jc w:val="both"/>
        <w:textAlignment w:val="top"/>
        <w:rPr>
          <w:rFonts w:ascii="Verdana" w:hAnsi="Verdana"/>
          <w:i/>
          <w:color w:val="17365D" w:themeColor="text2" w:themeShade="BF"/>
          <w:sz w:val="14"/>
          <w:szCs w:val="16"/>
        </w:rPr>
      </w:pPr>
      <w:r w:rsidRPr="005B2D94">
        <w:rPr>
          <w:rFonts w:ascii="Arial" w:eastAsia="Tahoma" w:hAnsi="Arial" w:cs="Arial"/>
          <w:bCs/>
          <w:i/>
          <w:color w:val="17365D" w:themeColor="text2" w:themeShade="BF"/>
          <w:sz w:val="14"/>
          <w:szCs w:val="16"/>
        </w:rPr>
        <w:t>Autorizzo il Cefpas ad utilizzare i miei dati</w:t>
      </w:r>
      <w:r w:rsidRPr="005B2D94">
        <w:rPr>
          <w:rFonts w:ascii="Verdana" w:hAnsi="Verdana"/>
          <w:i/>
          <w:color w:val="17365D" w:themeColor="text2" w:themeShade="BF"/>
          <w:sz w:val="14"/>
          <w:szCs w:val="16"/>
        </w:rPr>
        <w:t xml:space="preserve"> al fine di promuovere l’organizzazione di c</w:t>
      </w:r>
      <w:r w:rsidR="00014CFD" w:rsidRPr="005B2D94">
        <w:rPr>
          <w:rFonts w:ascii="Verdana" w:hAnsi="Verdana"/>
          <w:i/>
          <w:color w:val="17365D" w:themeColor="text2" w:themeShade="BF"/>
          <w:sz w:val="14"/>
          <w:szCs w:val="16"/>
        </w:rPr>
        <w:t>orsi, seminari, convegni e comunicazioni in</w:t>
      </w:r>
      <w:r w:rsidRPr="005B2D94">
        <w:rPr>
          <w:rFonts w:ascii="Verdana" w:hAnsi="Verdana"/>
          <w:i/>
          <w:color w:val="17365D" w:themeColor="text2" w:themeShade="BF"/>
          <w:sz w:val="14"/>
          <w:szCs w:val="16"/>
        </w:rPr>
        <w:t xml:space="preserve"> materia sanitaria</w:t>
      </w:r>
      <w:r w:rsidR="00014CFD" w:rsidRPr="005B2D94">
        <w:rPr>
          <w:rFonts w:ascii="Verdana" w:hAnsi="Verdana"/>
          <w:i/>
          <w:color w:val="17365D" w:themeColor="text2" w:themeShade="BF"/>
          <w:sz w:val="14"/>
          <w:szCs w:val="16"/>
        </w:rPr>
        <w:t xml:space="preserve"> e</w:t>
      </w:r>
      <w:r w:rsidRPr="005B2D94">
        <w:rPr>
          <w:rFonts w:ascii="Verdana" w:hAnsi="Verdana"/>
          <w:i/>
          <w:color w:val="17365D" w:themeColor="text2" w:themeShade="BF"/>
          <w:sz w:val="14"/>
          <w:szCs w:val="16"/>
        </w:rPr>
        <w:t xml:space="preserve"> per l’utilizzo dei dati stessi per i fini ECM e comunicati a terzi.</w:t>
      </w:r>
    </w:p>
    <w:p w:rsidR="000E500F" w:rsidRPr="005B2D94" w:rsidRDefault="000E500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ahoma" w:hAnsi="Arial" w:cs="Arial"/>
          <w:b/>
          <w:bCs/>
          <w:color w:val="17365D" w:themeColor="text2" w:themeShade="BF"/>
          <w:sz w:val="14"/>
          <w:szCs w:val="16"/>
        </w:rPr>
      </w:pPr>
    </w:p>
    <w:p w:rsidR="000E500F" w:rsidRPr="005B2D94" w:rsidRDefault="000E500F" w:rsidP="00CD420A">
      <w:pPr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" w:eastAsia="Tahoma" w:hAnsi="Arial" w:cs="Arial"/>
          <w:bCs/>
          <w:i/>
          <w:color w:val="17365D" w:themeColor="text2" w:themeShade="BF"/>
          <w:sz w:val="14"/>
          <w:szCs w:val="16"/>
        </w:rPr>
      </w:pPr>
      <w:r w:rsidRPr="005B2D94">
        <w:rPr>
          <w:rFonts w:ascii="Arial" w:eastAsia="Tahoma" w:hAnsi="Arial" w:cs="Arial"/>
          <w:bCs/>
          <w:i/>
          <w:color w:val="17365D" w:themeColor="text2" w:themeShade="BF"/>
          <w:sz w:val="14"/>
          <w:szCs w:val="16"/>
        </w:rPr>
        <w:t xml:space="preserve">Dichiaro altresì di essere informato che i dati personali raccolti saranno trattati, </w:t>
      </w:r>
      <w:r w:rsidR="00161BA2" w:rsidRPr="005B2D94">
        <w:rPr>
          <w:rFonts w:ascii="Arial" w:eastAsia="Tahoma" w:hAnsi="Arial" w:cs="Arial"/>
          <w:bCs/>
          <w:i/>
          <w:color w:val="17365D" w:themeColor="text2" w:themeShade="BF"/>
          <w:sz w:val="14"/>
          <w:szCs w:val="16"/>
        </w:rPr>
        <w:t>anche con strumenti informatici e</w:t>
      </w:r>
      <w:r w:rsidRPr="005B2D94">
        <w:rPr>
          <w:rFonts w:ascii="Arial" w:eastAsia="Tahoma" w:hAnsi="Arial" w:cs="Arial"/>
          <w:bCs/>
          <w:i/>
          <w:color w:val="17365D" w:themeColor="text2" w:themeShade="BF"/>
          <w:sz w:val="14"/>
          <w:szCs w:val="16"/>
        </w:rPr>
        <w:t xml:space="preserve"> sono consapevole di poter esercitare i diritti di cui all’art. 7 del D. Lgs. 196/03</w:t>
      </w:r>
    </w:p>
    <w:p w:rsidR="0048008C" w:rsidRPr="005B2D94" w:rsidRDefault="0048008C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both"/>
        <w:rPr>
          <w:rFonts w:ascii="Arial" w:eastAsia="Tahoma" w:hAnsi="Arial" w:cs="Arial"/>
          <w:bCs/>
          <w:i/>
          <w:color w:val="17365D" w:themeColor="text2" w:themeShade="BF"/>
          <w:sz w:val="16"/>
          <w:szCs w:val="16"/>
        </w:rPr>
      </w:pPr>
    </w:p>
    <w:p w:rsidR="000E500F" w:rsidRPr="005B2D94" w:rsidRDefault="000E500F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Cs/>
          <w:color w:val="17365D" w:themeColor="text2" w:themeShade="BF"/>
        </w:rPr>
      </w:pPr>
      <w:r w:rsidRPr="005B2D94">
        <w:rPr>
          <w:rFonts w:ascii="Arial" w:eastAsia="Tahoma" w:hAnsi="Arial" w:cs="Arial"/>
          <w:bCs/>
          <w:color w:val="17365D" w:themeColor="text2" w:themeShade="BF"/>
        </w:rPr>
        <w:t xml:space="preserve">Firma……………………………………                                       Luogo e data…………………………………….. </w:t>
      </w:r>
    </w:p>
    <w:p w:rsidR="00EC6CF1" w:rsidRPr="005B2D94" w:rsidRDefault="00EC6CF1" w:rsidP="00103A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7365D" w:themeColor="text2" w:themeShade="BF"/>
          <w:sz w:val="22"/>
        </w:rPr>
      </w:pPr>
    </w:p>
    <w:p w:rsidR="00EC6CF1" w:rsidRPr="005B2D94" w:rsidRDefault="00EC6CF1" w:rsidP="00CD420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color w:val="17365D" w:themeColor="text2" w:themeShade="BF"/>
          <w:sz w:val="22"/>
        </w:rPr>
      </w:pPr>
      <w:r w:rsidRPr="005B2D94">
        <w:rPr>
          <w:rFonts w:ascii="Arial" w:hAnsi="Arial" w:cs="Arial"/>
          <w:b/>
          <w:color w:val="17365D" w:themeColor="text2" w:themeShade="BF"/>
          <w:sz w:val="22"/>
        </w:rPr>
        <w:t>Firma del Direttore Generale e timbro dell’Azienda</w:t>
      </w:r>
    </w:p>
    <w:p w:rsidR="00EC6CF1" w:rsidRPr="005B2D94" w:rsidRDefault="00EC6CF1" w:rsidP="00CD420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color w:val="17365D" w:themeColor="text2" w:themeShade="BF"/>
          <w:sz w:val="22"/>
        </w:rPr>
      </w:pPr>
    </w:p>
    <w:p w:rsidR="00EC6CF1" w:rsidRPr="00A369F3" w:rsidRDefault="000E500F" w:rsidP="00A369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b/>
          <w:bCs/>
          <w:color w:val="17365D" w:themeColor="text2" w:themeShade="BF"/>
          <w:sz w:val="16"/>
          <w:szCs w:val="16"/>
        </w:rPr>
      </w:pPr>
      <w:r w:rsidRPr="005B2D94">
        <w:rPr>
          <w:rFonts w:ascii="Arial" w:eastAsia="Tahoma" w:hAnsi="Arial" w:cs="Arial"/>
          <w:b/>
          <w:bCs/>
          <w:color w:val="17365D" w:themeColor="text2" w:themeShade="BF"/>
          <w:sz w:val="16"/>
          <w:szCs w:val="16"/>
        </w:rPr>
        <w:tab/>
      </w:r>
      <w:r w:rsidRPr="005B2D94">
        <w:rPr>
          <w:rFonts w:ascii="Arial" w:eastAsia="Tahoma" w:hAnsi="Arial" w:cs="Arial"/>
          <w:b/>
          <w:bCs/>
          <w:color w:val="17365D" w:themeColor="text2" w:themeShade="BF"/>
          <w:sz w:val="16"/>
          <w:szCs w:val="16"/>
        </w:rPr>
        <w:tab/>
      </w:r>
      <w:r w:rsidRPr="005B2D94">
        <w:rPr>
          <w:rFonts w:ascii="Arial" w:eastAsia="Tahoma" w:hAnsi="Arial" w:cs="Arial"/>
          <w:b/>
          <w:bCs/>
          <w:color w:val="17365D" w:themeColor="text2" w:themeShade="BF"/>
          <w:sz w:val="16"/>
          <w:szCs w:val="16"/>
        </w:rPr>
        <w:tab/>
      </w:r>
      <w:r w:rsidR="00EC6CF1" w:rsidRPr="005B2D94">
        <w:rPr>
          <w:rFonts w:ascii="Arial" w:eastAsia="Tahoma" w:hAnsi="Arial" w:cs="Arial"/>
          <w:b/>
          <w:bCs/>
          <w:color w:val="17365D" w:themeColor="text2" w:themeShade="BF"/>
          <w:sz w:val="16"/>
          <w:szCs w:val="16"/>
        </w:rPr>
        <w:t>_________________________________________________________________________________</w:t>
      </w:r>
    </w:p>
    <w:p w:rsidR="00EC6CF1" w:rsidRPr="005B2D94" w:rsidRDefault="00103A10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(La firma e il timbro sono necessari solo nel caso in cui il corsista partecipa in comando e l’Azienda si fa carico delle spese di partecipazione al Master)</w:t>
      </w:r>
    </w:p>
    <w:p w:rsidR="00B6500B" w:rsidRPr="005B2D94" w:rsidRDefault="00C524E3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hAnsi="Arial" w:cs="Arial"/>
          <w:b/>
          <w:color w:val="17365D" w:themeColor="text2" w:themeShade="BF"/>
        </w:rPr>
      </w:pPr>
      <w:r w:rsidRPr="005B2D94">
        <w:rPr>
          <w:rFonts w:ascii="Arial" w:hAnsi="Arial" w:cs="Arial"/>
          <w:b/>
          <w:color w:val="17365D" w:themeColor="text2" w:themeShade="BF"/>
        </w:rPr>
        <w:lastRenderedPageBreak/>
        <w:t>MODALITA’ DI INVIO DELLA DOMANDA</w:t>
      </w:r>
    </w:p>
    <w:p w:rsidR="00CD420A" w:rsidRPr="005B2D94" w:rsidRDefault="00CD420A" w:rsidP="00CD42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Tahoma" w:hAnsi="Arial" w:cs="Arial"/>
          <w:b/>
          <w:bCs/>
          <w:color w:val="17365D" w:themeColor="text2" w:themeShade="BF"/>
        </w:rPr>
      </w:pPr>
    </w:p>
    <w:p w:rsidR="0076775A" w:rsidRDefault="0076775A" w:rsidP="00E23D5B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</w:rPr>
      </w:pPr>
      <w:r>
        <w:rPr>
          <w:rFonts w:ascii="Arial" w:hAnsi="Arial" w:cs="Arial"/>
          <w:color w:val="17365D" w:themeColor="text2" w:themeShade="BF"/>
          <w:sz w:val="22"/>
        </w:rPr>
        <w:t xml:space="preserve">Vi chiediamo di compilare il </w:t>
      </w:r>
      <w:r w:rsidR="001D2AC0">
        <w:rPr>
          <w:rFonts w:ascii="Arial" w:hAnsi="Arial" w:cs="Arial"/>
          <w:color w:val="17365D" w:themeColor="text2" w:themeShade="BF"/>
          <w:sz w:val="22"/>
        </w:rPr>
        <w:t xml:space="preserve">presente </w:t>
      </w:r>
      <w:r>
        <w:rPr>
          <w:rFonts w:ascii="Arial" w:hAnsi="Arial" w:cs="Arial"/>
          <w:color w:val="17365D" w:themeColor="text2" w:themeShade="BF"/>
          <w:sz w:val="22"/>
        </w:rPr>
        <w:t xml:space="preserve">modulo </w:t>
      </w:r>
      <w:r w:rsidR="00B6500B" w:rsidRPr="005B2D94">
        <w:rPr>
          <w:rFonts w:ascii="Arial" w:hAnsi="Arial" w:cs="Arial"/>
          <w:color w:val="17365D" w:themeColor="text2" w:themeShade="BF"/>
          <w:sz w:val="22"/>
        </w:rPr>
        <w:t>in tutte le sue parti</w:t>
      </w:r>
      <w:r>
        <w:rPr>
          <w:rFonts w:ascii="Arial" w:hAnsi="Arial" w:cs="Arial"/>
          <w:color w:val="17365D" w:themeColor="text2" w:themeShade="BF"/>
          <w:sz w:val="22"/>
        </w:rPr>
        <w:t>, firmarlo e inviarlo</w:t>
      </w:r>
      <w:r w:rsidR="00C524E3" w:rsidRPr="005B2D94">
        <w:rPr>
          <w:rFonts w:ascii="Arial" w:hAnsi="Arial" w:cs="Arial"/>
          <w:color w:val="17365D" w:themeColor="text2" w:themeShade="BF"/>
          <w:sz w:val="22"/>
        </w:rPr>
        <w:t xml:space="preserve"> </w:t>
      </w:r>
      <w:r w:rsidR="00B6500B" w:rsidRPr="005B2D94">
        <w:rPr>
          <w:rFonts w:ascii="Arial" w:hAnsi="Arial" w:cs="Arial"/>
          <w:b/>
          <w:color w:val="17365D" w:themeColor="text2" w:themeShade="BF"/>
          <w:sz w:val="22"/>
          <w:u w:val="single"/>
        </w:rPr>
        <w:t>esclusivamente</w:t>
      </w:r>
      <w:r w:rsidR="00B6500B" w:rsidRPr="005B2D94">
        <w:rPr>
          <w:rFonts w:ascii="Arial" w:hAnsi="Arial" w:cs="Arial"/>
          <w:b/>
          <w:color w:val="17365D" w:themeColor="text2" w:themeShade="BF"/>
          <w:sz w:val="22"/>
        </w:rPr>
        <w:t xml:space="preserve"> </w:t>
      </w:r>
      <w:r w:rsidR="00B6500B" w:rsidRPr="005B2D94">
        <w:rPr>
          <w:rFonts w:ascii="Arial" w:hAnsi="Arial" w:cs="Arial"/>
          <w:color w:val="17365D" w:themeColor="text2" w:themeShade="BF"/>
          <w:sz w:val="22"/>
        </w:rPr>
        <w:t xml:space="preserve">tramite posta elettronica all’indirizzo </w:t>
      </w:r>
      <w:hyperlink r:id="rId7" w:history="1">
        <w:r w:rsidR="00E23D5B" w:rsidRPr="00E23D5B">
          <w:rPr>
            <w:rFonts w:ascii="Arial" w:hAnsi="Arial" w:cs="Arial"/>
            <w:b/>
            <w:color w:val="17365D" w:themeColor="text2" w:themeShade="BF"/>
            <w:sz w:val="22"/>
            <w:u w:val="single"/>
          </w:rPr>
          <w:t>cdf@cefpas.it</w:t>
        </w:r>
      </w:hyperlink>
      <w:r w:rsidR="00E23D5B" w:rsidRPr="00E23D5B">
        <w:rPr>
          <w:rFonts w:ascii="Arial" w:hAnsi="Arial" w:cs="Arial"/>
          <w:color w:val="17365D" w:themeColor="text2" w:themeShade="BF"/>
          <w:sz w:val="22"/>
        </w:rPr>
        <w:t xml:space="preserve"> oppure a </w:t>
      </w:r>
      <w:hyperlink r:id="rId8" w:history="1">
        <w:r w:rsidR="00E23D5B" w:rsidRPr="00E23D5B">
          <w:rPr>
            <w:rFonts w:ascii="Arial" w:hAnsi="Arial" w:cs="Arial"/>
            <w:b/>
            <w:color w:val="17365D" w:themeColor="text2" w:themeShade="BF"/>
            <w:sz w:val="22"/>
            <w:u w:val="single"/>
          </w:rPr>
          <w:t>darma@cefpas.it</w:t>
        </w:r>
      </w:hyperlink>
      <w:r w:rsidR="00E23D5B" w:rsidRPr="00E23D5B">
        <w:rPr>
          <w:rFonts w:ascii="Arial" w:hAnsi="Arial" w:cs="Arial"/>
          <w:color w:val="17365D" w:themeColor="text2" w:themeShade="BF"/>
          <w:sz w:val="22"/>
        </w:rPr>
        <w:t xml:space="preserve"> entro il </w:t>
      </w:r>
      <w:r w:rsidR="00C5199B">
        <w:rPr>
          <w:rFonts w:ascii="Arial" w:hAnsi="Arial" w:cs="Arial"/>
          <w:b/>
          <w:color w:val="17365D" w:themeColor="text2" w:themeShade="BF"/>
          <w:sz w:val="22"/>
          <w:u w:val="single"/>
        </w:rPr>
        <w:t>28</w:t>
      </w:r>
      <w:r w:rsidR="00E23D5B" w:rsidRPr="00E23D5B">
        <w:rPr>
          <w:rFonts w:ascii="Arial" w:hAnsi="Arial" w:cs="Arial"/>
          <w:b/>
          <w:color w:val="17365D" w:themeColor="text2" w:themeShade="BF"/>
          <w:sz w:val="22"/>
          <w:u w:val="single"/>
        </w:rPr>
        <w:t xml:space="preserve"> febbraio 2017</w:t>
      </w:r>
      <w:r w:rsidR="00E23D5B" w:rsidRPr="00E23D5B">
        <w:rPr>
          <w:rFonts w:ascii="Arial" w:hAnsi="Arial" w:cs="Arial"/>
          <w:color w:val="17365D" w:themeColor="text2" w:themeShade="BF"/>
          <w:sz w:val="22"/>
        </w:rPr>
        <w:t xml:space="preserve"> </w:t>
      </w:r>
      <w:r>
        <w:rPr>
          <w:rFonts w:ascii="Arial" w:hAnsi="Arial" w:cs="Arial"/>
          <w:color w:val="17365D" w:themeColor="text2" w:themeShade="BF"/>
          <w:sz w:val="22"/>
        </w:rPr>
        <w:t xml:space="preserve">unitamente a </w:t>
      </w:r>
      <w:r w:rsidR="00A369F3">
        <w:rPr>
          <w:rFonts w:ascii="Arial" w:hAnsi="Arial" w:cs="Arial"/>
          <w:color w:val="17365D" w:themeColor="text2" w:themeShade="BF"/>
          <w:sz w:val="22"/>
        </w:rPr>
        <w:t xml:space="preserve">una </w:t>
      </w:r>
      <w:r>
        <w:rPr>
          <w:rFonts w:ascii="Arial" w:hAnsi="Arial" w:cs="Arial"/>
          <w:color w:val="17365D" w:themeColor="text2" w:themeShade="BF"/>
          <w:sz w:val="22"/>
        </w:rPr>
        <w:t xml:space="preserve">copia del documento di identità e un curriculum vitae. </w:t>
      </w:r>
    </w:p>
    <w:p w:rsidR="00B6500B" w:rsidRPr="005B2D94" w:rsidRDefault="00C524E3" w:rsidP="00E23D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</w:rPr>
      </w:pPr>
      <w:r w:rsidRPr="005B2D94">
        <w:rPr>
          <w:rFonts w:ascii="Arial" w:hAnsi="Arial" w:cs="Arial"/>
          <w:color w:val="17365D" w:themeColor="text2" w:themeShade="BF"/>
          <w:sz w:val="22"/>
        </w:rPr>
        <w:t xml:space="preserve">A parità di titoli si terrà conto della data di </w:t>
      </w:r>
      <w:r w:rsidR="006A1E84">
        <w:rPr>
          <w:rFonts w:ascii="Arial" w:hAnsi="Arial" w:cs="Arial"/>
          <w:color w:val="17365D" w:themeColor="text2" w:themeShade="BF"/>
          <w:sz w:val="22"/>
        </w:rPr>
        <w:t>ricezione</w:t>
      </w:r>
      <w:r w:rsidRPr="005B2D94">
        <w:rPr>
          <w:rFonts w:ascii="Arial" w:hAnsi="Arial" w:cs="Arial"/>
          <w:color w:val="17365D" w:themeColor="text2" w:themeShade="BF"/>
          <w:sz w:val="22"/>
        </w:rPr>
        <w:t xml:space="preserve"> della domanda</w:t>
      </w:r>
      <w:r w:rsidR="006A1E84">
        <w:rPr>
          <w:rFonts w:ascii="Arial" w:hAnsi="Arial" w:cs="Arial"/>
          <w:color w:val="17365D" w:themeColor="text2" w:themeShade="BF"/>
          <w:sz w:val="22"/>
        </w:rPr>
        <w:t xml:space="preserve"> ai suddetti indirizzi</w:t>
      </w:r>
      <w:r w:rsidR="009A5235" w:rsidRPr="005B2D94">
        <w:rPr>
          <w:rFonts w:ascii="Arial" w:hAnsi="Arial" w:cs="Arial"/>
          <w:color w:val="17365D" w:themeColor="text2" w:themeShade="BF"/>
          <w:sz w:val="22"/>
        </w:rPr>
        <w:t xml:space="preserve">. </w:t>
      </w:r>
      <w:r w:rsidR="00B6500B" w:rsidRPr="005B2D94">
        <w:rPr>
          <w:rFonts w:ascii="Arial" w:hAnsi="Arial" w:cs="Arial"/>
          <w:color w:val="17365D" w:themeColor="text2" w:themeShade="BF"/>
          <w:sz w:val="22"/>
        </w:rPr>
        <w:t>Qualora il numero delle domande dovesse superare il numero dei partecipanti previsti (3</w:t>
      </w:r>
      <w:r w:rsidR="00A43058" w:rsidRPr="005B2D94">
        <w:rPr>
          <w:rFonts w:ascii="Arial" w:hAnsi="Arial" w:cs="Arial"/>
          <w:color w:val="17365D" w:themeColor="text2" w:themeShade="BF"/>
          <w:sz w:val="22"/>
        </w:rPr>
        <w:t>5</w:t>
      </w:r>
      <w:r w:rsidR="00B6500B" w:rsidRPr="005B2D94">
        <w:rPr>
          <w:rFonts w:ascii="Arial" w:hAnsi="Arial" w:cs="Arial"/>
          <w:color w:val="17365D" w:themeColor="text2" w:themeShade="BF"/>
          <w:sz w:val="22"/>
        </w:rPr>
        <w:t>) si procederà ad un colloquio motivazionale anche a distanza.</w:t>
      </w:r>
    </w:p>
    <w:p w:rsidR="00B6500B" w:rsidRPr="005B2D94" w:rsidRDefault="00B6500B" w:rsidP="00CD42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</w:rPr>
      </w:pPr>
      <w:r w:rsidRPr="005B2D94">
        <w:rPr>
          <w:rFonts w:ascii="Arial" w:hAnsi="Arial" w:cs="Arial"/>
          <w:color w:val="17365D" w:themeColor="text2" w:themeShade="BF"/>
          <w:sz w:val="22"/>
        </w:rPr>
        <w:t>Non saranno accolte domande incomplete, prive di firma e/o</w:t>
      </w:r>
      <w:r w:rsidR="00E23D5B">
        <w:rPr>
          <w:rFonts w:ascii="Arial" w:hAnsi="Arial" w:cs="Arial"/>
          <w:color w:val="17365D" w:themeColor="text2" w:themeShade="BF"/>
          <w:sz w:val="22"/>
        </w:rPr>
        <w:t xml:space="preserve"> curricula allegati non firmati o presentate </w:t>
      </w:r>
      <w:r w:rsidR="00A369F3">
        <w:rPr>
          <w:rFonts w:ascii="Arial" w:hAnsi="Arial" w:cs="Arial"/>
          <w:color w:val="17365D" w:themeColor="text2" w:themeShade="BF"/>
          <w:sz w:val="22"/>
        </w:rPr>
        <w:t>in</w:t>
      </w:r>
      <w:r w:rsidR="0076775A">
        <w:rPr>
          <w:rFonts w:ascii="Arial" w:hAnsi="Arial" w:cs="Arial"/>
          <w:color w:val="17365D" w:themeColor="text2" w:themeShade="BF"/>
          <w:sz w:val="22"/>
        </w:rPr>
        <w:t xml:space="preserve"> maniera difforme dal</w:t>
      </w:r>
      <w:r w:rsidR="00E23D5B">
        <w:rPr>
          <w:rFonts w:ascii="Arial" w:hAnsi="Arial" w:cs="Arial"/>
          <w:color w:val="17365D" w:themeColor="text2" w:themeShade="BF"/>
          <w:sz w:val="22"/>
        </w:rPr>
        <w:t xml:space="preserve"> modulo di domanda. </w:t>
      </w:r>
    </w:p>
    <w:p w:rsidR="00CD420A" w:rsidRPr="005B2D94" w:rsidRDefault="00CD420A" w:rsidP="00CD420A">
      <w:pPr>
        <w:spacing w:line="360" w:lineRule="auto"/>
        <w:ind w:left="720"/>
        <w:jc w:val="both"/>
        <w:rPr>
          <w:rFonts w:ascii="Arial" w:hAnsi="Arial" w:cs="Arial"/>
          <w:color w:val="17365D" w:themeColor="text2" w:themeShade="BF"/>
          <w:sz w:val="22"/>
        </w:rPr>
      </w:pPr>
    </w:p>
    <w:p w:rsidR="009A5235" w:rsidRPr="005B2D94" w:rsidRDefault="009A5235" w:rsidP="00CD420A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</w:rPr>
      </w:pPr>
      <w:r w:rsidRPr="005B2D94">
        <w:rPr>
          <w:rFonts w:ascii="Arial" w:hAnsi="Arial" w:cs="Arial"/>
          <w:color w:val="17365D" w:themeColor="text2" w:themeShade="BF"/>
          <w:sz w:val="22"/>
        </w:rPr>
        <w:t xml:space="preserve">La sua domanda sarà esaminata per verificare il possesso dei requisiti e successivamente le sarà comunicata l’ammissione </w:t>
      </w:r>
      <w:r w:rsidR="00CD420A" w:rsidRPr="005B2D94">
        <w:rPr>
          <w:rFonts w:ascii="Arial" w:hAnsi="Arial" w:cs="Arial"/>
          <w:color w:val="17365D" w:themeColor="text2" w:themeShade="BF"/>
          <w:sz w:val="22"/>
        </w:rPr>
        <w:t xml:space="preserve">o la non ammissione </w:t>
      </w:r>
      <w:r w:rsidRPr="005B2D94">
        <w:rPr>
          <w:rFonts w:ascii="Arial" w:hAnsi="Arial" w:cs="Arial"/>
          <w:color w:val="17365D" w:themeColor="text2" w:themeShade="BF"/>
          <w:sz w:val="22"/>
        </w:rPr>
        <w:t>al master attraverso</w:t>
      </w:r>
      <w:r w:rsidR="00CD420A" w:rsidRPr="005B2D94">
        <w:rPr>
          <w:rFonts w:ascii="Arial" w:hAnsi="Arial" w:cs="Arial"/>
          <w:color w:val="17365D" w:themeColor="text2" w:themeShade="BF"/>
          <w:sz w:val="22"/>
        </w:rPr>
        <w:t xml:space="preserve"> una mail </w:t>
      </w:r>
      <w:r w:rsidRPr="005B2D94">
        <w:rPr>
          <w:rFonts w:ascii="Arial" w:hAnsi="Arial" w:cs="Arial"/>
          <w:color w:val="17365D" w:themeColor="text2" w:themeShade="BF"/>
          <w:sz w:val="22"/>
        </w:rPr>
        <w:t xml:space="preserve">inviata dal Responsabile del Master. </w:t>
      </w:r>
    </w:p>
    <w:p w:rsidR="007D2F28" w:rsidRPr="005B2D94" w:rsidRDefault="00817177" w:rsidP="00CD420A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</w:rPr>
      </w:pPr>
      <w:r w:rsidRPr="005B2D94">
        <w:rPr>
          <w:rFonts w:ascii="Arial" w:hAnsi="Arial" w:cs="Arial"/>
          <w:color w:val="17365D" w:themeColor="text2" w:themeShade="BF"/>
          <w:sz w:val="22"/>
        </w:rPr>
        <w:t xml:space="preserve">L’iscrizione si perfeziona attraverso il versamento, tramite </w:t>
      </w:r>
      <w:r w:rsidR="007D2F28" w:rsidRPr="005B2D94">
        <w:rPr>
          <w:rFonts w:ascii="Arial" w:hAnsi="Arial" w:cs="Arial"/>
          <w:color w:val="17365D" w:themeColor="text2" w:themeShade="BF"/>
          <w:sz w:val="22"/>
        </w:rPr>
        <w:t>bonifico o bollettino postale,</w:t>
      </w:r>
      <w:r w:rsidR="009A5235" w:rsidRPr="005B2D94">
        <w:rPr>
          <w:rFonts w:ascii="Arial" w:hAnsi="Arial" w:cs="Arial"/>
          <w:color w:val="17365D" w:themeColor="text2" w:themeShade="BF"/>
          <w:sz w:val="22"/>
        </w:rPr>
        <w:t xml:space="preserve"> di </w:t>
      </w:r>
      <w:r w:rsidR="007D2F28" w:rsidRPr="005B2D94">
        <w:rPr>
          <w:rFonts w:ascii="Arial" w:hAnsi="Arial" w:cs="Arial"/>
          <w:color w:val="17365D" w:themeColor="text2" w:themeShade="BF"/>
          <w:sz w:val="22"/>
        </w:rPr>
        <w:t>Euro 350,00 (euro trecentocinquanta/00) qualora il partecipante sia dipendente a tempo indeterminato di una struttura sanitaria pubblica, o attraverso il</w:t>
      </w:r>
      <w:r w:rsidRPr="005B2D94">
        <w:rPr>
          <w:rFonts w:ascii="Arial" w:hAnsi="Arial" w:cs="Arial"/>
          <w:color w:val="17365D" w:themeColor="text2" w:themeShade="BF"/>
          <w:sz w:val="22"/>
        </w:rPr>
        <w:t xml:space="preserve"> </w:t>
      </w:r>
      <w:r w:rsidR="007D2F28" w:rsidRPr="005B2D94">
        <w:rPr>
          <w:rFonts w:ascii="Arial" w:hAnsi="Arial" w:cs="Arial"/>
          <w:color w:val="17365D" w:themeColor="text2" w:themeShade="BF"/>
          <w:sz w:val="22"/>
        </w:rPr>
        <w:t xml:space="preserve"> versamento della prima rata (euro 500,00) qualora il partecipante sia un libero professionista.</w:t>
      </w:r>
    </w:p>
    <w:p w:rsidR="007D2F28" w:rsidRPr="005B2D94" w:rsidRDefault="007D2F28" w:rsidP="00CD420A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</w:rPr>
      </w:pPr>
    </w:p>
    <w:p w:rsidR="00224EBE" w:rsidRPr="005B2D94" w:rsidRDefault="00B6500B" w:rsidP="00CD420A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</w:rPr>
      </w:pPr>
      <w:r w:rsidRPr="005B2D94">
        <w:rPr>
          <w:rFonts w:ascii="Arial" w:hAnsi="Arial" w:cs="Arial"/>
          <w:b/>
          <w:color w:val="17365D" w:themeColor="text2" w:themeShade="BF"/>
          <w:sz w:val="22"/>
        </w:rPr>
        <w:t>Assenze</w:t>
      </w:r>
      <w:r w:rsidRPr="005B2D94">
        <w:rPr>
          <w:rFonts w:ascii="Arial" w:hAnsi="Arial" w:cs="Arial"/>
          <w:color w:val="17365D" w:themeColor="text2" w:themeShade="BF"/>
          <w:sz w:val="22"/>
        </w:rPr>
        <w:t>:</w:t>
      </w:r>
      <w:r w:rsidR="00224EBE" w:rsidRPr="005B2D94">
        <w:rPr>
          <w:rFonts w:ascii="Arial" w:hAnsi="Arial" w:cs="Arial"/>
          <w:color w:val="17365D" w:themeColor="text2" w:themeShade="BF"/>
          <w:sz w:val="22"/>
        </w:rPr>
        <w:t xml:space="preserve"> La frequenza </w:t>
      </w:r>
      <w:r w:rsidR="00907430" w:rsidRPr="005B2D94">
        <w:rPr>
          <w:rFonts w:ascii="Arial" w:hAnsi="Arial" w:cs="Arial"/>
          <w:color w:val="17365D" w:themeColor="text2" w:themeShade="BF"/>
          <w:sz w:val="22"/>
        </w:rPr>
        <w:t>al Ma</w:t>
      </w:r>
      <w:r w:rsidR="00224EBE" w:rsidRPr="005B2D94">
        <w:rPr>
          <w:rFonts w:ascii="Arial" w:hAnsi="Arial" w:cs="Arial"/>
          <w:color w:val="17365D" w:themeColor="text2" w:themeShade="BF"/>
          <w:sz w:val="22"/>
        </w:rPr>
        <w:t>s</w:t>
      </w:r>
      <w:r w:rsidR="00907430" w:rsidRPr="005B2D94">
        <w:rPr>
          <w:rFonts w:ascii="Arial" w:hAnsi="Arial" w:cs="Arial"/>
          <w:color w:val="17365D" w:themeColor="text2" w:themeShade="BF"/>
          <w:sz w:val="22"/>
        </w:rPr>
        <w:t>t</w:t>
      </w:r>
      <w:r w:rsidR="00224EBE" w:rsidRPr="005B2D94">
        <w:rPr>
          <w:rFonts w:ascii="Arial" w:hAnsi="Arial" w:cs="Arial"/>
          <w:color w:val="17365D" w:themeColor="text2" w:themeShade="BF"/>
          <w:sz w:val="22"/>
        </w:rPr>
        <w:t xml:space="preserve">er è obbligatoria ed è consentito un numero limitato di assenze, non superiore al 20% del monte ore di didattica in aula. </w:t>
      </w:r>
    </w:p>
    <w:p w:rsidR="00B6500B" w:rsidRPr="005B2D94" w:rsidRDefault="00B6500B" w:rsidP="00CD420A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</w:rPr>
      </w:pPr>
    </w:p>
    <w:p w:rsidR="00224EBE" w:rsidRPr="005B2D94" w:rsidRDefault="00B6500B" w:rsidP="00CD420A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</w:rPr>
      </w:pPr>
      <w:r w:rsidRPr="005B2D94">
        <w:rPr>
          <w:rFonts w:ascii="Arial" w:hAnsi="Arial" w:cs="Arial"/>
          <w:b/>
          <w:color w:val="17365D" w:themeColor="text2" w:themeShade="BF"/>
          <w:sz w:val="22"/>
        </w:rPr>
        <w:t>Tir</w:t>
      </w:r>
      <w:r w:rsidR="00224EBE" w:rsidRPr="005B2D94">
        <w:rPr>
          <w:rFonts w:ascii="Arial" w:hAnsi="Arial" w:cs="Arial"/>
          <w:b/>
          <w:color w:val="17365D" w:themeColor="text2" w:themeShade="BF"/>
          <w:sz w:val="22"/>
        </w:rPr>
        <w:t>ocinio</w:t>
      </w:r>
      <w:r w:rsidRPr="005B2D94">
        <w:rPr>
          <w:rFonts w:ascii="Arial" w:hAnsi="Arial" w:cs="Arial"/>
          <w:color w:val="17365D" w:themeColor="text2" w:themeShade="BF"/>
          <w:sz w:val="22"/>
        </w:rPr>
        <w:t>:</w:t>
      </w:r>
      <w:r w:rsidR="00224EBE" w:rsidRPr="005B2D94">
        <w:rPr>
          <w:rFonts w:ascii="Arial" w:hAnsi="Arial" w:cs="Arial"/>
          <w:color w:val="17365D" w:themeColor="text2" w:themeShade="BF"/>
          <w:sz w:val="22"/>
        </w:rPr>
        <w:t xml:space="preserve"> il percorso formativo si completa con una attività di tirocinio di minimo 40 ore presso un Centro pubblico dedicato al trattamento dei DCA. Le spese di tirocinio sono a carico del partecipante. Il Cefpas provvederà alla copertura assicurativa per il periodo di svolgimento del tirocinio.</w:t>
      </w:r>
    </w:p>
    <w:p w:rsidR="00224EBE" w:rsidRPr="005B2D94" w:rsidRDefault="00224EBE" w:rsidP="00CD420A">
      <w:pPr>
        <w:spacing w:line="360" w:lineRule="auto"/>
        <w:jc w:val="both"/>
        <w:rPr>
          <w:color w:val="17365D" w:themeColor="text2" w:themeShade="BF"/>
        </w:rPr>
      </w:pPr>
    </w:p>
    <w:p w:rsidR="00B6500B" w:rsidRPr="005B2D94" w:rsidRDefault="00B6500B" w:rsidP="00CD420A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2"/>
        </w:rPr>
      </w:pPr>
    </w:p>
    <w:p w:rsidR="00C524E3" w:rsidRPr="005B2D94" w:rsidRDefault="00C524E3" w:rsidP="00CD42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7365D" w:themeColor="text2" w:themeShade="BF"/>
          <w:sz w:val="22"/>
        </w:rPr>
      </w:pPr>
    </w:p>
    <w:p w:rsidR="008D7015" w:rsidRPr="005B2D94" w:rsidRDefault="008D7015" w:rsidP="00CD420A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Arial" w:hAnsi="Arial" w:cs="Arial"/>
          <w:color w:val="17365D" w:themeColor="text2" w:themeShade="BF"/>
          <w:sz w:val="22"/>
        </w:rPr>
      </w:pPr>
    </w:p>
    <w:sectPr w:rsidR="008D7015" w:rsidRPr="005B2D94" w:rsidSect="00B127C9">
      <w:headerReference w:type="default" r:id="rId9"/>
      <w:footerReference w:type="default" r:id="rId10"/>
      <w:pgSz w:w="11906" w:h="16838"/>
      <w:pgMar w:top="709" w:right="1133" w:bottom="426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84" w:rsidRDefault="006A1E84">
      <w:r>
        <w:separator/>
      </w:r>
    </w:p>
  </w:endnote>
  <w:endnote w:type="continuationSeparator" w:id="0">
    <w:p w:rsidR="006A1E84" w:rsidRDefault="006A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Wingdings2"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84" w:rsidRDefault="00292CB9">
    <w:pPr>
      <w:pStyle w:val="Pidipagina"/>
      <w:jc w:val="right"/>
    </w:pPr>
    <w:fldSimple w:instr=" PAGE   \* MERGEFORMAT ">
      <w:r w:rsidR="00C5199B">
        <w:rPr>
          <w:noProof/>
        </w:rPr>
        <w:t>3</w:t>
      </w:r>
    </w:fldSimple>
  </w:p>
  <w:p w:rsidR="006A1E84" w:rsidRPr="00443FE8" w:rsidRDefault="006A1E84" w:rsidP="00443FE8">
    <w:pPr>
      <w:jc w:val="center"/>
      <w:rPr>
        <w:i/>
        <w:sz w:val="16"/>
      </w:rPr>
    </w:pPr>
    <w:r w:rsidRPr="00443FE8">
      <w:rPr>
        <w:i/>
        <w:sz w:val="16"/>
      </w:rPr>
      <w:t>Domanda di ammissione</w:t>
    </w:r>
  </w:p>
  <w:p w:rsidR="006A1E84" w:rsidRPr="00443FE8" w:rsidRDefault="006A1E84" w:rsidP="00443FE8">
    <w:pPr>
      <w:jc w:val="center"/>
      <w:rPr>
        <w:i/>
        <w:sz w:val="16"/>
      </w:rPr>
    </w:pPr>
    <w:r w:rsidRPr="00443FE8">
      <w:rPr>
        <w:i/>
        <w:sz w:val="16"/>
      </w:rPr>
      <w:t>Executive Master</w:t>
    </w:r>
    <w:r>
      <w:rPr>
        <w:i/>
        <w:sz w:val="16"/>
      </w:rPr>
      <w:t xml:space="preserve"> biennale </w:t>
    </w:r>
    <w:r w:rsidRPr="00443FE8">
      <w:rPr>
        <w:i/>
        <w:sz w:val="16"/>
      </w:rPr>
      <w:t>Le buone pratiche nel trattamento dei disturbi del comportamento alimentare: modelli organizzativi e paradigmi teorici</w:t>
    </w:r>
    <w:r>
      <w:rPr>
        <w:i/>
        <w:sz w:val="16"/>
      </w:rPr>
      <w:t xml:space="preserve">                E 1467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84" w:rsidRDefault="006A1E84">
      <w:r>
        <w:separator/>
      </w:r>
    </w:p>
  </w:footnote>
  <w:footnote w:type="continuationSeparator" w:id="0">
    <w:p w:rsidR="006A1E84" w:rsidRDefault="006A1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23"/>
    </w:tblGrid>
    <w:tr w:rsidR="006A1E84" w:rsidRPr="00FD5C74" w:rsidTr="0048008C">
      <w:trPr>
        <w:trHeight w:val="1975"/>
      </w:trPr>
      <w:tc>
        <w:tcPr>
          <w:tcW w:w="9923" w:type="dxa"/>
        </w:tcPr>
        <w:p w:rsidR="006A1E84" w:rsidRPr="00FD5C74" w:rsidRDefault="00C5199B" w:rsidP="00FD5C74">
          <w:pPr>
            <w:jc w:val="center"/>
            <w:rPr>
              <w:b/>
              <w:bCs/>
              <w:i/>
              <w:color w:val="000080"/>
              <w:szCs w:val="22"/>
            </w:rPr>
          </w:pPr>
          <w:r>
            <w:rPr>
              <w:b/>
              <w:bCs/>
              <w:i/>
              <w:noProof/>
              <w:color w:val="000080"/>
              <w:szCs w:val="22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-28575</wp:posOffset>
                </wp:positionV>
                <wp:extent cx="411480" cy="457200"/>
                <wp:effectExtent l="19050" t="0" r="762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A1E84" w:rsidRPr="00FD5C74">
            <w:rPr>
              <w:b/>
              <w:bCs/>
              <w:i/>
              <w:color w:val="000080"/>
              <w:szCs w:val="22"/>
            </w:rPr>
            <w:t xml:space="preserve"> </w:t>
          </w:r>
        </w:p>
        <w:p w:rsidR="006A1E84" w:rsidRPr="00FD5C74" w:rsidRDefault="006A1E84" w:rsidP="00C524E3">
          <w:pPr>
            <w:jc w:val="center"/>
            <w:rPr>
              <w:b/>
              <w:bCs/>
              <w:i/>
              <w:color w:val="000080"/>
              <w:szCs w:val="22"/>
            </w:rPr>
          </w:pPr>
        </w:p>
        <w:p w:rsidR="006A1E84" w:rsidRDefault="006A1E84" w:rsidP="008F3766">
          <w:pPr>
            <w:jc w:val="center"/>
            <w:rPr>
              <w:b/>
              <w:bCs/>
              <w:i/>
              <w:color w:val="000080"/>
              <w:szCs w:val="22"/>
            </w:rPr>
          </w:pPr>
        </w:p>
        <w:p w:rsidR="006A1E84" w:rsidRPr="008F3766" w:rsidRDefault="006A1E84" w:rsidP="008F3766">
          <w:pPr>
            <w:jc w:val="center"/>
            <w:rPr>
              <w:b/>
              <w:bCs/>
              <w:i/>
              <w:color w:val="000080"/>
              <w:szCs w:val="22"/>
            </w:rPr>
          </w:pPr>
          <w:r w:rsidRPr="008F3766">
            <w:rPr>
              <w:b/>
              <w:bCs/>
              <w:i/>
              <w:color w:val="000080"/>
              <w:szCs w:val="22"/>
            </w:rPr>
            <w:t>EXECUTIVE MASTER</w:t>
          </w:r>
          <w:r>
            <w:rPr>
              <w:b/>
              <w:bCs/>
              <w:i/>
              <w:color w:val="000080"/>
              <w:szCs w:val="22"/>
            </w:rPr>
            <w:t xml:space="preserve"> biennale</w:t>
          </w:r>
        </w:p>
        <w:p w:rsidR="006A1E84" w:rsidRPr="008F3766" w:rsidRDefault="006A1E84" w:rsidP="00A46A6D">
          <w:pPr>
            <w:jc w:val="center"/>
            <w:rPr>
              <w:b/>
              <w:bCs/>
              <w:i/>
              <w:color w:val="000080"/>
              <w:szCs w:val="22"/>
            </w:rPr>
          </w:pPr>
          <w:r w:rsidRPr="008F3766">
            <w:rPr>
              <w:b/>
              <w:bCs/>
              <w:i/>
              <w:color w:val="000080"/>
              <w:szCs w:val="22"/>
            </w:rPr>
            <w:t>LE BUONE PRATICHE NEL TRATTAMENTO DEI</w:t>
          </w:r>
          <w:r>
            <w:rPr>
              <w:b/>
              <w:bCs/>
              <w:i/>
              <w:color w:val="000080"/>
              <w:szCs w:val="22"/>
            </w:rPr>
            <w:t xml:space="preserve"> DISTURBI DEL COMPORTAMENTO ALI</w:t>
          </w:r>
          <w:r w:rsidRPr="008F3766">
            <w:rPr>
              <w:b/>
              <w:bCs/>
              <w:i/>
              <w:color w:val="000080"/>
              <w:szCs w:val="22"/>
            </w:rPr>
            <w:t>MENTARE: MODELLI ORGANIZZATIVI E PARADIGMI TEORICI</w:t>
          </w:r>
        </w:p>
        <w:p w:rsidR="006A1E84" w:rsidRPr="008F3766" w:rsidRDefault="006A1E84" w:rsidP="00096DAC">
          <w:pPr>
            <w:jc w:val="center"/>
            <w:rPr>
              <w:b/>
              <w:bCs/>
              <w:i/>
              <w:color w:val="000080"/>
              <w:szCs w:val="22"/>
            </w:rPr>
          </w:pPr>
          <w:r>
            <w:rPr>
              <w:b/>
              <w:bCs/>
              <w:i/>
              <w:color w:val="000080"/>
              <w:szCs w:val="22"/>
            </w:rPr>
            <w:t>marzo 2017 -  giugno 2018</w:t>
          </w:r>
        </w:p>
        <w:p w:rsidR="006A1E84" w:rsidRPr="00FD5C74" w:rsidRDefault="006A1E84" w:rsidP="00FD5C74">
          <w:pPr>
            <w:jc w:val="center"/>
            <w:rPr>
              <w:b/>
              <w:bCs/>
              <w:i/>
              <w:color w:val="000080"/>
              <w:szCs w:val="22"/>
            </w:rPr>
          </w:pPr>
          <w:r>
            <w:rPr>
              <w:b/>
              <w:bCs/>
              <w:i/>
              <w:color w:val="000080"/>
              <w:szCs w:val="22"/>
            </w:rPr>
            <w:t xml:space="preserve">Domanda di </w:t>
          </w:r>
          <w:r w:rsidRPr="00FD5C74">
            <w:rPr>
              <w:b/>
              <w:bCs/>
              <w:i/>
              <w:color w:val="000080"/>
              <w:szCs w:val="22"/>
            </w:rPr>
            <w:t>ammissione (corso n. E 1467)</w:t>
          </w:r>
        </w:p>
      </w:tc>
    </w:tr>
  </w:tbl>
  <w:p w:rsidR="006A1E84" w:rsidRPr="00FD5C74" w:rsidRDefault="006A1E84" w:rsidP="00FD5C74">
    <w:pPr>
      <w:jc w:val="center"/>
      <w:rPr>
        <w:b/>
        <w:bCs/>
        <w:i/>
        <w:color w:val="00008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0C8"/>
    <w:multiLevelType w:val="hybridMultilevel"/>
    <w:tmpl w:val="ABCC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5B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CC608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0881A6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3BB5D64"/>
    <w:multiLevelType w:val="hybridMultilevel"/>
    <w:tmpl w:val="05A6F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07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CC4F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DC2C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A110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7C73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7052B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237008"/>
    <w:multiLevelType w:val="hybridMultilevel"/>
    <w:tmpl w:val="F37A2A3C"/>
    <w:lvl w:ilvl="0" w:tplc="9CDAE02E">
      <w:numFmt w:val="bullet"/>
      <w:lvlText w:val="-"/>
      <w:lvlJc w:val="left"/>
      <w:pPr>
        <w:ind w:left="360" w:hanging="360"/>
      </w:pPr>
      <w:rPr>
        <w:rFonts w:ascii="Arial" w:eastAsia="Tahom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022192"/>
    <w:multiLevelType w:val="hybridMultilevel"/>
    <w:tmpl w:val="1EC48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F0E27"/>
    <w:multiLevelType w:val="hybridMultilevel"/>
    <w:tmpl w:val="E83A7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67B66"/>
    <w:rsid w:val="000009D9"/>
    <w:rsid w:val="00014CFD"/>
    <w:rsid w:val="00041679"/>
    <w:rsid w:val="00055676"/>
    <w:rsid w:val="00062E13"/>
    <w:rsid w:val="00063EA8"/>
    <w:rsid w:val="000727B9"/>
    <w:rsid w:val="00096DAC"/>
    <w:rsid w:val="000A587F"/>
    <w:rsid w:val="000B0E20"/>
    <w:rsid w:val="000C3F24"/>
    <w:rsid w:val="000C55CB"/>
    <w:rsid w:val="000E489D"/>
    <w:rsid w:val="000E500F"/>
    <w:rsid w:val="000F3C7C"/>
    <w:rsid w:val="00103A10"/>
    <w:rsid w:val="001361EE"/>
    <w:rsid w:val="001417C4"/>
    <w:rsid w:val="00156791"/>
    <w:rsid w:val="00161BA2"/>
    <w:rsid w:val="00167B66"/>
    <w:rsid w:val="001819F3"/>
    <w:rsid w:val="001945CC"/>
    <w:rsid w:val="001A05F5"/>
    <w:rsid w:val="001A496C"/>
    <w:rsid w:val="001C2EE2"/>
    <w:rsid w:val="001D2AC0"/>
    <w:rsid w:val="002243FA"/>
    <w:rsid w:val="00224EBE"/>
    <w:rsid w:val="00240147"/>
    <w:rsid w:val="00244487"/>
    <w:rsid w:val="0025292C"/>
    <w:rsid w:val="00292CB9"/>
    <w:rsid w:val="002C4D4C"/>
    <w:rsid w:val="002D340B"/>
    <w:rsid w:val="002E3AEB"/>
    <w:rsid w:val="002F05BC"/>
    <w:rsid w:val="00303097"/>
    <w:rsid w:val="00307D22"/>
    <w:rsid w:val="00317ED4"/>
    <w:rsid w:val="00331BDA"/>
    <w:rsid w:val="0033295A"/>
    <w:rsid w:val="003B3A72"/>
    <w:rsid w:val="003B75BD"/>
    <w:rsid w:val="003C7191"/>
    <w:rsid w:val="00403B4C"/>
    <w:rsid w:val="00405637"/>
    <w:rsid w:val="004419B5"/>
    <w:rsid w:val="00443FE8"/>
    <w:rsid w:val="004476B0"/>
    <w:rsid w:val="0048008C"/>
    <w:rsid w:val="00481542"/>
    <w:rsid w:val="00567835"/>
    <w:rsid w:val="0058692C"/>
    <w:rsid w:val="00596B0F"/>
    <w:rsid w:val="005A1C63"/>
    <w:rsid w:val="005A4F96"/>
    <w:rsid w:val="005A5D99"/>
    <w:rsid w:val="005B2C9F"/>
    <w:rsid w:val="005B2D94"/>
    <w:rsid w:val="005D21C5"/>
    <w:rsid w:val="00621A8D"/>
    <w:rsid w:val="00631F93"/>
    <w:rsid w:val="006661B8"/>
    <w:rsid w:val="00667EC7"/>
    <w:rsid w:val="006717C4"/>
    <w:rsid w:val="006A1E84"/>
    <w:rsid w:val="006A5A7F"/>
    <w:rsid w:val="006B24DE"/>
    <w:rsid w:val="006C2274"/>
    <w:rsid w:val="006D1BDD"/>
    <w:rsid w:val="00707C2C"/>
    <w:rsid w:val="007158FC"/>
    <w:rsid w:val="00715B4C"/>
    <w:rsid w:val="00726D34"/>
    <w:rsid w:val="0074555D"/>
    <w:rsid w:val="0075002D"/>
    <w:rsid w:val="007615D6"/>
    <w:rsid w:val="0076775A"/>
    <w:rsid w:val="007C5AE1"/>
    <w:rsid w:val="007D2F28"/>
    <w:rsid w:val="007E148B"/>
    <w:rsid w:val="007F1BCD"/>
    <w:rsid w:val="00817177"/>
    <w:rsid w:val="00830C00"/>
    <w:rsid w:val="00834FC9"/>
    <w:rsid w:val="0084260B"/>
    <w:rsid w:val="00842B1C"/>
    <w:rsid w:val="00843D5C"/>
    <w:rsid w:val="00852FC3"/>
    <w:rsid w:val="008566E8"/>
    <w:rsid w:val="00870B41"/>
    <w:rsid w:val="00881122"/>
    <w:rsid w:val="008C03DF"/>
    <w:rsid w:val="008D304F"/>
    <w:rsid w:val="008D7015"/>
    <w:rsid w:val="008F3766"/>
    <w:rsid w:val="00900D34"/>
    <w:rsid w:val="00907430"/>
    <w:rsid w:val="0091083A"/>
    <w:rsid w:val="00927012"/>
    <w:rsid w:val="00952A88"/>
    <w:rsid w:val="009572C5"/>
    <w:rsid w:val="00972D6A"/>
    <w:rsid w:val="00977796"/>
    <w:rsid w:val="009A5235"/>
    <w:rsid w:val="009A6435"/>
    <w:rsid w:val="009B0123"/>
    <w:rsid w:val="009B2DBD"/>
    <w:rsid w:val="009C0320"/>
    <w:rsid w:val="009E19B2"/>
    <w:rsid w:val="009E3C9F"/>
    <w:rsid w:val="009E48B6"/>
    <w:rsid w:val="009F3A2E"/>
    <w:rsid w:val="009F5B76"/>
    <w:rsid w:val="00A34D3F"/>
    <w:rsid w:val="00A369F3"/>
    <w:rsid w:val="00A43058"/>
    <w:rsid w:val="00A46A6D"/>
    <w:rsid w:val="00A507A7"/>
    <w:rsid w:val="00A71E7E"/>
    <w:rsid w:val="00A90236"/>
    <w:rsid w:val="00AE0690"/>
    <w:rsid w:val="00AF65D7"/>
    <w:rsid w:val="00B127C9"/>
    <w:rsid w:val="00B30AC1"/>
    <w:rsid w:val="00B32700"/>
    <w:rsid w:val="00B6500B"/>
    <w:rsid w:val="00B94EE4"/>
    <w:rsid w:val="00BA7D3D"/>
    <w:rsid w:val="00BC55D7"/>
    <w:rsid w:val="00BC6CD1"/>
    <w:rsid w:val="00BE78B4"/>
    <w:rsid w:val="00BF036E"/>
    <w:rsid w:val="00BF7F7C"/>
    <w:rsid w:val="00C23AC3"/>
    <w:rsid w:val="00C3685E"/>
    <w:rsid w:val="00C5199B"/>
    <w:rsid w:val="00C524E3"/>
    <w:rsid w:val="00CB2D7F"/>
    <w:rsid w:val="00CB6604"/>
    <w:rsid w:val="00CC7CC8"/>
    <w:rsid w:val="00CD420A"/>
    <w:rsid w:val="00D03DC8"/>
    <w:rsid w:val="00DB22D2"/>
    <w:rsid w:val="00E01001"/>
    <w:rsid w:val="00E23D5B"/>
    <w:rsid w:val="00E318FC"/>
    <w:rsid w:val="00E611ED"/>
    <w:rsid w:val="00EC4CA6"/>
    <w:rsid w:val="00EC6CF1"/>
    <w:rsid w:val="00ED3F0C"/>
    <w:rsid w:val="00ED5938"/>
    <w:rsid w:val="00EE517A"/>
    <w:rsid w:val="00F42948"/>
    <w:rsid w:val="00F55935"/>
    <w:rsid w:val="00F74F48"/>
    <w:rsid w:val="00F975AE"/>
    <w:rsid w:val="00FB2B66"/>
    <w:rsid w:val="00FD5C74"/>
    <w:rsid w:val="00FE4EF5"/>
    <w:rsid w:val="00FF0E88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09D9"/>
  </w:style>
  <w:style w:type="paragraph" w:styleId="Titolo1">
    <w:name w:val="heading 1"/>
    <w:basedOn w:val="Normale"/>
    <w:next w:val="Normale"/>
    <w:qFormat/>
    <w:rsid w:val="000009D9"/>
    <w:pPr>
      <w:keepNext/>
      <w:tabs>
        <w:tab w:val="left" w:pos="0"/>
      </w:tabs>
      <w:spacing w:line="360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009D9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009D9"/>
    <w:pPr>
      <w:keepNext/>
      <w:spacing w:line="360" w:lineRule="auto"/>
      <w:ind w:left="36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0009D9"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0009D9"/>
    <w:pPr>
      <w:keepNext/>
      <w:jc w:val="center"/>
      <w:outlineLvl w:val="4"/>
    </w:pPr>
    <w:rPr>
      <w:rFonts w:ascii="Arial" w:hAnsi="Arial"/>
      <w:b/>
      <w:sz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009D9"/>
    <w:pPr>
      <w:jc w:val="center"/>
    </w:pPr>
    <w:rPr>
      <w:sz w:val="24"/>
    </w:rPr>
  </w:style>
  <w:style w:type="paragraph" w:styleId="Sottotitolo">
    <w:name w:val="Subtitle"/>
    <w:basedOn w:val="Normale"/>
    <w:qFormat/>
    <w:rsid w:val="000009D9"/>
    <w:pPr>
      <w:jc w:val="both"/>
    </w:pPr>
    <w:rPr>
      <w:sz w:val="24"/>
    </w:rPr>
  </w:style>
  <w:style w:type="paragraph" w:styleId="Corpodeltesto">
    <w:name w:val="Body Text"/>
    <w:basedOn w:val="Normale"/>
    <w:rsid w:val="000009D9"/>
    <w:pPr>
      <w:jc w:val="both"/>
    </w:pPr>
    <w:rPr>
      <w:sz w:val="28"/>
    </w:rPr>
  </w:style>
  <w:style w:type="paragraph" w:styleId="Intestazione">
    <w:name w:val="header"/>
    <w:basedOn w:val="Normale"/>
    <w:rsid w:val="000009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009D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009D9"/>
    <w:pPr>
      <w:ind w:left="360"/>
      <w:jc w:val="both"/>
    </w:pPr>
    <w:rPr>
      <w:b/>
      <w:sz w:val="28"/>
    </w:rPr>
  </w:style>
  <w:style w:type="paragraph" w:styleId="Corpodeltesto2">
    <w:name w:val="Body Text 2"/>
    <w:basedOn w:val="Normale"/>
    <w:rsid w:val="000009D9"/>
    <w:pPr>
      <w:jc w:val="both"/>
    </w:pPr>
    <w:rPr>
      <w:b/>
      <w:sz w:val="28"/>
      <w:u w:val="single"/>
    </w:rPr>
  </w:style>
  <w:style w:type="paragraph" w:styleId="Corpodeltesto3">
    <w:name w:val="Body Text 3"/>
    <w:basedOn w:val="Normale"/>
    <w:rsid w:val="000009D9"/>
    <w:pPr>
      <w:jc w:val="both"/>
    </w:pPr>
  </w:style>
  <w:style w:type="table" w:styleId="Grigliatabella">
    <w:name w:val="Table Grid"/>
    <w:basedOn w:val="Tabellanormale"/>
    <w:rsid w:val="00F74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CB6604"/>
    <w:rPr>
      <w:color w:val="0000FF"/>
      <w:u w:val="single"/>
    </w:rPr>
  </w:style>
  <w:style w:type="paragraph" w:customStyle="1" w:styleId="Contenutotabella">
    <w:name w:val="Contenuto tabella"/>
    <w:basedOn w:val="Normale"/>
    <w:rsid w:val="00C524E3"/>
    <w:pPr>
      <w:suppressLineNumbers/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C524E3"/>
    <w:pPr>
      <w:spacing w:before="280" w:after="119"/>
    </w:pPr>
    <w:rPr>
      <w:rFonts w:ascii="Times" w:eastAsia="Times" w:hAnsi="Times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DC8"/>
  </w:style>
  <w:style w:type="paragraph" w:styleId="Paragrafoelenco">
    <w:name w:val="List Paragraph"/>
    <w:basedOn w:val="Normale"/>
    <w:uiPriority w:val="34"/>
    <w:qFormat/>
    <w:rsid w:val="0048008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ma@cefp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f@cefp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CORSO: “ xxxxxxxxxxxxxxxxxxxxxxxxxxxxxxxxxx”   xxxxxxxxxxxx 2001</vt:lpstr>
    </vt:vector>
  </TitlesOfParts>
  <Company>Cefpas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CORSO: “ xxxxxxxxxxxxxxxxxxxxxxxxxxxxxxxxxx”   xxxxxxxxxxxx 2001</dc:title>
  <dc:creator>M.Capostagno</dc:creator>
  <cp:lastModifiedBy>Maria Concetta D'Arma</cp:lastModifiedBy>
  <cp:revision>2</cp:revision>
  <cp:lastPrinted>2017-01-30T09:04:00Z</cp:lastPrinted>
  <dcterms:created xsi:type="dcterms:W3CDTF">2017-02-21T08:29:00Z</dcterms:created>
  <dcterms:modified xsi:type="dcterms:W3CDTF">2017-02-21T08:29:00Z</dcterms:modified>
</cp:coreProperties>
</file>